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E8209B" w:rsidRDefault="00E8209B">
            <w:r>
              <w:t>Viki Nolan</w:t>
            </w:r>
          </w:p>
          <w:p w:rsidR="00BC5773" w:rsidRDefault="00CD4DFC">
            <w:r>
              <w:t xml:space="preserve">Andrew Metcalfe </w:t>
            </w:r>
            <w:r w:rsidR="006F3452">
              <w:t xml:space="preserve"> (</w:t>
            </w:r>
            <w:r w:rsidR="00112493">
              <w:t>Donna Alexander</w:t>
            </w:r>
            <w:r w:rsidR="006F3452">
              <w:t xml:space="preserve"> – original author)</w:t>
            </w:r>
          </w:p>
          <w:p w:rsidR="00E8209B" w:rsidRDefault="00E8209B"/>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D471B5" w:rsidP="00645C65">
            <w:r>
              <w:t>Jan. 2014</w:t>
            </w:r>
          </w:p>
        </w:tc>
        <w:tc>
          <w:tcPr>
            <w:tcW w:w="3420" w:type="dxa"/>
            <w:gridSpan w:val="2"/>
          </w:tcPr>
          <w:p w:rsidR="00BC5773" w:rsidRDefault="00BC5773">
            <w:r>
              <w:rPr>
                <w:b/>
                <w:lang w:val="en-GB"/>
              </w:rPr>
              <w:t>PREVIOUS OUTLINE DATED:</w:t>
            </w:r>
          </w:p>
        </w:tc>
        <w:tc>
          <w:tcPr>
            <w:tcW w:w="1458" w:type="dxa"/>
            <w:gridSpan w:val="2"/>
          </w:tcPr>
          <w:p w:rsidR="00BC5773" w:rsidRDefault="00D471B5" w:rsidP="00D471B5">
            <w:r>
              <w:t>Sept.  2013</w:t>
            </w:r>
          </w:p>
        </w:tc>
      </w:tr>
      <w:tr w:rsidR="00BC5773">
        <w:trPr>
          <w:cantSplit/>
        </w:trPr>
        <w:tc>
          <w:tcPr>
            <w:tcW w:w="2518" w:type="dxa"/>
          </w:tcPr>
          <w:p w:rsidR="00BC5773" w:rsidRDefault="00BC5773">
            <w:bookmarkStart w:id="0" w:name="_GoBack" w:colFirst="1" w:colLast="2"/>
            <w:r>
              <w:rPr>
                <w:b/>
                <w:lang w:val="en-GB"/>
              </w:rPr>
              <w:t>APPROVED:</w:t>
            </w:r>
          </w:p>
        </w:tc>
        <w:tc>
          <w:tcPr>
            <w:tcW w:w="4880" w:type="dxa"/>
            <w:gridSpan w:val="3"/>
          </w:tcPr>
          <w:p w:rsidR="00BC5773" w:rsidRDefault="003805AA" w:rsidP="000E2020">
            <w:pPr>
              <w:jc w:val="center"/>
            </w:pPr>
            <w:r>
              <w:t>“Marilyn King”</w:t>
            </w:r>
          </w:p>
        </w:tc>
        <w:tc>
          <w:tcPr>
            <w:tcW w:w="1458" w:type="dxa"/>
            <w:gridSpan w:val="2"/>
          </w:tcPr>
          <w:p w:rsidR="00E8209B" w:rsidRDefault="003805AA">
            <w:r>
              <w:t>Dec. 2013</w:t>
            </w:r>
          </w:p>
        </w:tc>
      </w:tr>
      <w:bookmarkEnd w:id="0"/>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583A40">
              <w:t>9</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p>
        </w:tc>
      </w:tr>
      <w:tr w:rsidR="00BC5773">
        <w:trPr>
          <w:cantSplit/>
        </w:trPr>
        <w:tc>
          <w:tcPr>
            <w:tcW w:w="8856" w:type="dxa"/>
            <w:gridSpan w:val="6"/>
          </w:tcPr>
          <w:p w:rsidR="00BC5773" w:rsidRDefault="00BC5773">
            <w:pPr>
              <w:pStyle w:val="Heading2"/>
              <w:tabs>
                <w:tab w:val="center" w:pos="4560"/>
              </w:tabs>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E8209B">
              <w:t>3</w:t>
            </w:r>
            <w:r w:rsidR="00C1535F">
              <w:t xml:space="preserve"> </w:t>
            </w:r>
            <w:r w:rsidR="00BC5773">
              <w:t>The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rsidP="00645C65">
            <w:pPr>
              <w:tabs>
                <w:tab w:val="center" w:pos="4560"/>
              </w:tabs>
              <w:jc w:val="center"/>
              <w:rPr>
                <w:i/>
                <w:lang w:val="en-GB"/>
              </w:rPr>
            </w:pPr>
            <w:r>
              <w:rPr>
                <w:i/>
                <w:lang w:val="en-GB"/>
              </w:rPr>
              <w:t>School of Health</w:t>
            </w:r>
            <w:r w:rsidR="00645C65">
              <w:rPr>
                <w:i/>
                <w:lang w:val="en-GB"/>
              </w:rPr>
              <w:t>, Wellness and Continuing Education</w:t>
            </w:r>
            <w:r>
              <w:rPr>
                <w:i/>
                <w:lang w:val="en-GB"/>
              </w:rPr>
              <w:t xml:space="preserve"> </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187525"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w:t>
            </w:r>
            <w:r w:rsidR="00540E29">
              <w:t>etting</w:t>
            </w:r>
            <w:r>
              <w:t xml:space="preserve"> and provide holistic care to clients residing in long-term care facilities.</w:t>
            </w:r>
            <w:r w:rsidR="0072793B">
              <w:t xml:space="preserve"> Medical terminology and standard abbreviations will be studied</w:t>
            </w:r>
            <w:r w:rsidR="00540E29">
              <w:t xml:space="preserve"> </w:t>
            </w:r>
            <w:r w:rsidR="006B5046">
              <w:t>independently</w:t>
            </w:r>
            <w:r w:rsidR="0072793B">
              <w:t xml:space="preserve"> to enhance communication within the health care delivery system.</w:t>
            </w:r>
            <w:r w:rsidR="00187525">
              <w:t xml:space="preserve"> Practicum time is mandatory, there will be not scheduled make up for lost time, please refer to Student Success Guide pg. 25.</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Demonstrate appropriate behaviours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Demonstrate work-related behaviours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bl>
    <w:p w:rsidR="00BC5773" w:rsidRDefault="00BC5773">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123A35" w:rsidRPr="00123A35" w:rsidRDefault="00123A35" w:rsidP="00123A35">
            <w:pPr>
              <w:numPr>
                <w:ilvl w:val="0"/>
                <w:numId w:val="15"/>
              </w:numPr>
              <w:rPr>
                <w:rFonts w:cs="Arial"/>
              </w:rPr>
            </w:pPr>
            <w:r w:rsidRPr="00123A35">
              <w:rPr>
                <w:rFonts w:cs="Arial"/>
              </w:rPr>
              <w:t xml:space="preserve">Identify the various types of </w:t>
            </w:r>
            <w:proofErr w:type="spellStart"/>
            <w:r w:rsidRPr="00123A35">
              <w:rPr>
                <w:rFonts w:cs="Arial"/>
              </w:rPr>
              <w:t>ostomies</w:t>
            </w:r>
            <w:proofErr w:type="spellEnd"/>
            <w:r w:rsidRPr="00123A35">
              <w:rPr>
                <w:rFonts w:cs="Arial"/>
              </w:rPr>
              <w:t>.</w:t>
            </w:r>
          </w:p>
          <w:p w:rsidR="00123A35" w:rsidRPr="00123A35" w:rsidRDefault="00123A35" w:rsidP="00123A35">
            <w:pPr>
              <w:numPr>
                <w:ilvl w:val="0"/>
                <w:numId w:val="15"/>
              </w:numPr>
              <w:rPr>
                <w:rFonts w:cs="Arial"/>
              </w:rPr>
            </w:pPr>
            <w:r w:rsidRPr="00123A35">
              <w:rPr>
                <w:rFonts w:cs="Arial"/>
              </w:rPr>
              <w:t>Describe the care for a client with an ostomy pouch.</w:t>
            </w:r>
          </w:p>
          <w:p w:rsidR="00BC5773" w:rsidRDefault="00BC5773"/>
        </w:tc>
      </w:tr>
    </w:tbl>
    <w:p w:rsidR="0063746B" w:rsidRDefault="0063746B">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4.</w:t>
            </w:r>
          </w:p>
        </w:tc>
        <w:tc>
          <w:tcPr>
            <w:tcW w:w="75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w:t>
            </w:r>
            <w:r w:rsidR="00DF7DAC">
              <w:rPr>
                <w:rFonts w:cs="Arial"/>
              </w:rPr>
              <w:t xml:space="preserve">ion, according to care/service </w:t>
            </w:r>
            <w:r>
              <w:rPr>
                <w:rFonts w:cs="Arial"/>
              </w:rPr>
              <w:t xml:space="preserve">plans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DF7DAC" w:rsidRDefault="00DF7DAC" w:rsidP="00AD44F8">
            <w:pPr>
              <w:numPr>
                <w:ilvl w:val="0"/>
                <w:numId w:val="16"/>
              </w:numPr>
              <w:rPr>
                <w:rFonts w:cs="Arial"/>
              </w:rPr>
            </w:pPr>
            <w:r>
              <w:rPr>
                <w:rFonts w:cs="Arial"/>
              </w:rPr>
              <w:t>Explain how to bathe, diaper, provide cord care, and perform circumcision care.</w:t>
            </w:r>
          </w:p>
          <w:p w:rsidR="00BC5773" w:rsidRDefault="00BC5773"/>
        </w:tc>
      </w:tr>
      <w:tr w:rsidR="00BC5773" w:rsidTr="000F6142">
        <w:tc>
          <w:tcPr>
            <w:tcW w:w="675" w:type="dxa"/>
          </w:tcPr>
          <w:p w:rsidR="00BC5773" w:rsidRDefault="00BC5773"/>
        </w:tc>
        <w:tc>
          <w:tcPr>
            <w:tcW w:w="567" w:type="dxa"/>
          </w:tcPr>
          <w:p w:rsidR="00BC5773" w:rsidRDefault="00BC5773">
            <w:r>
              <w:t>5.</w:t>
            </w:r>
          </w:p>
        </w:tc>
        <w:tc>
          <w:tcPr>
            <w:tcW w:w="75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6.</w:t>
            </w:r>
          </w:p>
        </w:tc>
        <w:tc>
          <w:tcPr>
            <w:tcW w:w="75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xml:space="preserve">, oral care, </w:t>
            </w:r>
            <w:proofErr w:type="spellStart"/>
            <w:r>
              <w:rPr>
                <w:rFonts w:cs="Arial"/>
              </w:rPr>
              <w:t>perineal</w:t>
            </w:r>
            <w:proofErr w:type="spellEnd"/>
            <w:r>
              <w:rPr>
                <w:rFonts w:cs="Arial"/>
              </w:rPr>
              <w:t xml:space="preserve">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BC5773" w:rsidRDefault="00BC5773">
            <w:pPr>
              <w:numPr>
                <w:ilvl w:val="0"/>
                <w:numId w:val="18"/>
              </w:numPr>
              <w:rPr>
                <w:rFonts w:cs="Arial"/>
              </w:rPr>
            </w:pPr>
            <w:r>
              <w:rPr>
                <w:rFonts w:cs="Arial"/>
              </w:rPr>
              <w:t>Follow the care/service plan to promote safety and comfort and respect personal 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3312B6" w:rsidRPr="003312B6" w:rsidRDefault="003312B6" w:rsidP="003312B6">
            <w:pPr>
              <w:numPr>
                <w:ilvl w:val="0"/>
                <w:numId w:val="18"/>
              </w:numPr>
              <w:rPr>
                <w:rFonts w:cs="Arial"/>
              </w:rPr>
            </w:pPr>
            <w:r>
              <w:rPr>
                <w:rFonts w:cs="Arial"/>
              </w:rPr>
              <w:t>Compare special diets and the role of the personal support worker in assisting clients to eat.</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Apply principles and safe techniques to position, lift, transfer, move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BC5773" w:rsidRDefault="00BC5773" w:rsidP="003312B6">
            <w:pPr>
              <w:ind w:left="360"/>
            </w:pPr>
          </w:p>
        </w:tc>
      </w:tr>
      <w:tr w:rsidR="00BC5773" w:rsidTr="000F6142">
        <w:tc>
          <w:tcPr>
            <w:tcW w:w="675" w:type="dxa"/>
          </w:tcPr>
          <w:p w:rsidR="00BC5773" w:rsidRDefault="00BC5773"/>
        </w:tc>
        <w:tc>
          <w:tcPr>
            <w:tcW w:w="567" w:type="dxa"/>
          </w:tcPr>
          <w:p w:rsidR="00BC5773" w:rsidRDefault="00BC5773">
            <w:r>
              <w:t>7.</w:t>
            </w:r>
          </w:p>
        </w:tc>
        <w:tc>
          <w:tcPr>
            <w:tcW w:w="75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CB07F6" w:rsidRDefault="00BC5773" w:rsidP="00CB07F6">
            <w:pPr>
              <w:numPr>
                <w:ilvl w:val="0"/>
                <w:numId w:val="19"/>
              </w:numPr>
              <w:rPr>
                <w:rFonts w:cs="Arial"/>
              </w:rPr>
            </w:pPr>
            <w:r>
              <w:rPr>
                <w:rFonts w:cs="Arial"/>
              </w:rPr>
              <w:t>Use effective communicat</w:t>
            </w:r>
            <w:r w:rsidR="0072793B">
              <w:rPr>
                <w:rFonts w:cs="Arial"/>
              </w:rPr>
              <w:t>ion skills,</w:t>
            </w:r>
            <w:r>
              <w:rPr>
                <w:rFonts w:cs="Arial"/>
              </w:rPr>
              <w:t xml:space="preserve"> correct </w:t>
            </w:r>
            <w:r w:rsidR="0072793B">
              <w:rPr>
                <w:rFonts w:cs="Arial"/>
              </w:rPr>
              <w:t xml:space="preserve">medical </w:t>
            </w:r>
            <w:r>
              <w:rPr>
                <w:rFonts w:cs="Arial"/>
              </w:rPr>
              <w:t>terminology</w:t>
            </w:r>
            <w:r w:rsidR="0072793B">
              <w:rPr>
                <w:rFonts w:cs="Arial"/>
              </w:rPr>
              <w:t>, and approved abbreviations</w:t>
            </w:r>
            <w:r>
              <w:rPr>
                <w:rFonts w:cs="Arial"/>
              </w:rPr>
              <w:t xml:space="preserve"> </w:t>
            </w:r>
            <w:r w:rsidR="0072793B">
              <w:rPr>
                <w:rFonts w:cs="Arial"/>
              </w:rPr>
              <w:t>when reporting and documenting</w:t>
            </w:r>
            <w:r>
              <w:rPr>
                <w:rFonts w:cs="Arial"/>
              </w:rPr>
              <w:t>.</w:t>
            </w:r>
          </w:p>
          <w:p w:rsidR="00BC5773" w:rsidRPr="000F6142" w:rsidRDefault="00CB07F6" w:rsidP="000F6142">
            <w:pPr>
              <w:numPr>
                <w:ilvl w:val="0"/>
                <w:numId w:val="19"/>
              </w:numPr>
              <w:rPr>
                <w:rFonts w:cs="Arial"/>
              </w:rPr>
            </w:pPr>
            <w:r>
              <w:rPr>
                <w:rFonts w:cs="Arial"/>
              </w:rPr>
              <w:t>Convert and indicate accurate time between the 24-hr clock and standard time.</w:t>
            </w:r>
          </w:p>
        </w:tc>
      </w:tr>
    </w:tbl>
    <w:p w:rsidR="000F6142" w:rsidRDefault="000F6142">
      <w:r>
        <w:br w:type="page"/>
      </w:r>
    </w:p>
    <w:p w:rsidR="000F6142" w:rsidRDefault="000F6142"/>
    <w:tbl>
      <w:tblPr>
        <w:tblW w:w="8838" w:type="dxa"/>
        <w:tblLayout w:type="fixed"/>
        <w:tblLook w:val="0000" w:firstRow="0" w:lastRow="0" w:firstColumn="0" w:lastColumn="0" w:noHBand="0" w:noVBand="0"/>
      </w:tblPr>
      <w:tblGrid>
        <w:gridCol w:w="675"/>
        <w:gridCol w:w="567"/>
        <w:gridCol w:w="7596"/>
      </w:tblGrid>
      <w:tr w:rsidR="00BC5773" w:rsidTr="000F6142">
        <w:tc>
          <w:tcPr>
            <w:tcW w:w="675" w:type="dxa"/>
          </w:tcPr>
          <w:p w:rsidR="00BC5773" w:rsidRDefault="00BC5773"/>
        </w:tc>
        <w:tc>
          <w:tcPr>
            <w:tcW w:w="567" w:type="dxa"/>
          </w:tcPr>
          <w:p w:rsidR="00BC5773" w:rsidRDefault="00BC5773">
            <w:r>
              <w:t>8.</w:t>
            </w:r>
          </w:p>
        </w:tc>
        <w:tc>
          <w:tcPr>
            <w:tcW w:w="75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 xml:space="preserve">Demonstrate effective </w:t>
            </w:r>
            <w:proofErr w:type="spellStart"/>
            <w:r>
              <w:rPr>
                <w:rFonts w:cs="Arial"/>
              </w:rPr>
              <w:t>handwashing</w:t>
            </w:r>
            <w:proofErr w:type="spellEnd"/>
            <w:r>
              <w:rPr>
                <w:rFonts w:cs="Arial"/>
              </w:rPr>
              <w:t xml:space="preserve">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8A22ED" w:rsidRPr="00196277" w:rsidRDefault="00032D7B" w:rsidP="008A22ED">
            <w:pPr>
              <w:numPr>
                <w:ilvl w:val="0"/>
                <w:numId w:val="20"/>
              </w:numPr>
              <w:rPr>
                <w:rFonts w:cs="Arial"/>
              </w:rPr>
            </w:pPr>
            <w:r>
              <w:rPr>
                <w:rFonts w:cs="Arial"/>
              </w:rPr>
              <w:t>Explain the purpose and rules of using good body mechanics.</w:t>
            </w:r>
          </w:p>
          <w:p w:rsidR="00032D7B" w:rsidRDefault="00032D7B" w:rsidP="00032D7B">
            <w:pPr>
              <w:numPr>
                <w:ilvl w:val="0"/>
                <w:numId w:val="20"/>
              </w:numPr>
              <w:rPr>
                <w:rFonts w:cs="Arial"/>
              </w:rPr>
            </w:pPr>
            <w:r>
              <w:rPr>
                <w:rFonts w:cs="Arial"/>
              </w:rPr>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rsidTr="000F6142">
        <w:tc>
          <w:tcPr>
            <w:tcW w:w="675" w:type="dxa"/>
          </w:tcPr>
          <w:p w:rsidR="00BC5773" w:rsidRDefault="00BC5773"/>
        </w:tc>
        <w:tc>
          <w:tcPr>
            <w:tcW w:w="567" w:type="dxa"/>
          </w:tcPr>
          <w:p w:rsidR="00BC5773" w:rsidRDefault="00BC5773">
            <w:r>
              <w:t>9.</w:t>
            </w:r>
          </w:p>
        </w:tc>
        <w:tc>
          <w:tcPr>
            <w:tcW w:w="75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Demonstrate behaviours that respect the client’s right to safety, dignity, privacy, and confidentiality.</w:t>
            </w:r>
          </w:p>
          <w:p w:rsidR="00BC5773" w:rsidRDefault="00BC5773" w:rsidP="00BC472F">
            <w:pPr>
              <w:ind w:left="360"/>
            </w:pPr>
          </w:p>
        </w:tc>
      </w:tr>
    </w:tbl>
    <w:p w:rsidR="00BC5773" w:rsidRDefault="00BC5773"/>
    <w:tbl>
      <w:tblPr>
        <w:tblW w:w="0" w:type="auto"/>
        <w:tblLayout w:type="fixed"/>
        <w:tblLook w:val="0000" w:firstRow="0" w:lastRow="0" w:firstColumn="0" w:lastColumn="0" w:noHBand="0" w:noVBand="0"/>
      </w:tblPr>
      <w:tblGrid>
        <w:gridCol w:w="675"/>
        <w:gridCol w:w="8181"/>
      </w:tblGrid>
      <w:tr w:rsidR="00BC5773" w:rsidTr="000F6142">
        <w:trPr>
          <w:cantSplit/>
          <w:trHeight w:val="3828"/>
        </w:trPr>
        <w:tc>
          <w:tcPr>
            <w:tcW w:w="675" w:type="dxa"/>
          </w:tcPr>
          <w:p w:rsidR="00BC5773" w:rsidRDefault="00BC5773">
            <w:pPr>
              <w:rPr>
                <w:b/>
              </w:rPr>
            </w:pPr>
            <w:r>
              <w:rPr>
                <w:b/>
              </w:rPr>
              <w:t>III.</w:t>
            </w:r>
          </w:p>
        </w:tc>
        <w:tc>
          <w:tcPr>
            <w:tcW w:w="8181" w:type="dxa"/>
          </w:tcPr>
          <w:p w:rsidR="00196277" w:rsidRPr="00415175" w:rsidRDefault="00BC5773" w:rsidP="00196277">
            <w:pPr>
              <w:pStyle w:val="Heading2"/>
              <w:jc w:val="left"/>
              <w:rPr>
                <w:rFonts w:cs="Arial"/>
                <w:u w:val="single"/>
              </w:rPr>
            </w:pPr>
            <w:r w:rsidRPr="00415175">
              <w:t>TOPICS:</w:t>
            </w:r>
            <w:r w:rsidR="00196277" w:rsidRPr="00415175">
              <w:rPr>
                <w:rFonts w:cs="Arial"/>
                <w:u w:val="single"/>
              </w:rPr>
              <w:t xml:space="preserve"> </w:t>
            </w:r>
          </w:p>
          <w:p w:rsidR="00196277" w:rsidRDefault="00196277" w:rsidP="00196277">
            <w:pPr>
              <w:pStyle w:val="Heading2"/>
              <w:jc w:val="left"/>
              <w:rPr>
                <w:rFonts w:cs="Arial"/>
                <w:u w:val="single"/>
              </w:rPr>
            </w:pPr>
          </w:p>
          <w:p w:rsidR="00196277" w:rsidRDefault="00196277" w:rsidP="000F6142">
            <w:pPr>
              <w:pStyle w:val="Heading2"/>
              <w:jc w:val="left"/>
              <w:rPr>
                <w:rFonts w:cs="Arial"/>
                <w:u w:val="single"/>
              </w:rPr>
            </w:pPr>
          </w:p>
          <w:p w:rsidR="00196277" w:rsidRDefault="00196277" w:rsidP="000F6142">
            <w:pPr>
              <w:numPr>
                <w:ilvl w:val="0"/>
                <w:numId w:val="22"/>
              </w:numPr>
              <w:rPr>
                <w:rFonts w:cs="Arial"/>
              </w:rPr>
            </w:pPr>
            <w:r>
              <w:rPr>
                <w:rFonts w:cs="Arial"/>
              </w:rPr>
              <w:t>Medical asepsis, standard precautions, infection control</w:t>
            </w:r>
          </w:p>
          <w:p w:rsidR="00196277" w:rsidRDefault="00540E29" w:rsidP="000F6142">
            <w:pPr>
              <w:numPr>
                <w:ilvl w:val="0"/>
                <w:numId w:val="22"/>
              </w:numPr>
              <w:rPr>
                <w:rFonts w:cs="Arial"/>
              </w:rPr>
            </w:pPr>
            <w:r>
              <w:rPr>
                <w:rFonts w:cs="Arial"/>
              </w:rPr>
              <w:t>Hand washing</w:t>
            </w:r>
          </w:p>
          <w:p w:rsidR="00196277" w:rsidRDefault="00196277" w:rsidP="000F6142">
            <w:pPr>
              <w:numPr>
                <w:ilvl w:val="0"/>
                <w:numId w:val="22"/>
              </w:numPr>
              <w:rPr>
                <w:rFonts w:cs="Arial"/>
              </w:rPr>
            </w:pPr>
            <w:r>
              <w:rPr>
                <w:rFonts w:cs="Arial"/>
              </w:rPr>
              <w:t>Applying and removing gloves</w:t>
            </w:r>
          </w:p>
          <w:p w:rsidR="00196277" w:rsidRDefault="00196277" w:rsidP="000F6142">
            <w:pPr>
              <w:numPr>
                <w:ilvl w:val="0"/>
                <w:numId w:val="22"/>
              </w:numPr>
              <w:rPr>
                <w:rFonts w:cs="Arial"/>
              </w:rPr>
            </w:pPr>
            <w:r>
              <w:rPr>
                <w:rFonts w:cs="Arial"/>
              </w:rPr>
              <w:t>Wearing a mask/goggles</w:t>
            </w:r>
          </w:p>
          <w:p w:rsidR="00196277" w:rsidRDefault="00196277" w:rsidP="000F6142">
            <w:pPr>
              <w:numPr>
                <w:ilvl w:val="0"/>
                <w:numId w:val="22"/>
              </w:numPr>
              <w:rPr>
                <w:rFonts w:cs="Arial"/>
              </w:rPr>
            </w:pPr>
            <w:r>
              <w:rPr>
                <w:rFonts w:cs="Arial"/>
              </w:rPr>
              <w:t>Donning and removing a gown</w:t>
            </w:r>
          </w:p>
          <w:p w:rsidR="00196277" w:rsidRDefault="00196277" w:rsidP="000F6142">
            <w:pPr>
              <w:numPr>
                <w:ilvl w:val="0"/>
                <w:numId w:val="22"/>
              </w:numPr>
              <w:rPr>
                <w:rFonts w:cs="Arial"/>
              </w:rPr>
            </w:pPr>
            <w:r>
              <w:rPr>
                <w:rFonts w:cs="Arial"/>
              </w:rPr>
              <w:t>Body mechanics</w:t>
            </w:r>
          </w:p>
          <w:p w:rsidR="00196277" w:rsidRDefault="00196277" w:rsidP="000F6142">
            <w:pPr>
              <w:numPr>
                <w:ilvl w:val="0"/>
                <w:numId w:val="22"/>
              </w:numPr>
              <w:rPr>
                <w:rFonts w:cs="Arial"/>
              </w:rPr>
            </w:pPr>
            <w:r>
              <w:rPr>
                <w:rFonts w:cs="Arial"/>
              </w:rPr>
              <w:t>Moving, positioning, transferring, and ambulating clients</w:t>
            </w:r>
          </w:p>
          <w:p w:rsidR="00196277" w:rsidRDefault="00196277" w:rsidP="000F6142">
            <w:pPr>
              <w:numPr>
                <w:ilvl w:val="0"/>
                <w:numId w:val="22"/>
              </w:numPr>
              <w:rPr>
                <w:rFonts w:cs="Arial"/>
              </w:rPr>
            </w:pPr>
            <w:r>
              <w:rPr>
                <w:rFonts w:cs="Arial"/>
              </w:rPr>
              <w:t xml:space="preserve">Basic nutrition, Canada’s Food Guide, food safety, serving meal trays, feeding a client, fluid balance, intake and output </w:t>
            </w:r>
          </w:p>
          <w:p w:rsidR="00196277" w:rsidRDefault="00196277" w:rsidP="000F6142">
            <w:pPr>
              <w:numPr>
                <w:ilvl w:val="0"/>
                <w:numId w:val="22"/>
              </w:numPr>
              <w:rPr>
                <w:rFonts w:cs="Arial"/>
              </w:rPr>
            </w:pPr>
            <w:r>
              <w:rPr>
                <w:rFonts w:cs="Arial"/>
              </w:rPr>
              <w:t>Complications of bed</w:t>
            </w:r>
            <w:r w:rsidR="008508C7">
              <w:rPr>
                <w:rFonts w:cs="Arial"/>
              </w:rPr>
              <w:t xml:space="preserve"> </w:t>
            </w:r>
            <w:r>
              <w:rPr>
                <w:rFonts w:cs="Arial"/>
              </w:rPr>
              <w:t>rest/decreased mobility and prevention</w:t>
            </w:r>
          </w:p>
          <w:p w:rsidR="00BC5773" w:rsidRPr="00363E4F" w:rsidRDefault="00BC5773" w:rsidP="00992834">
            <w:pPr>
              <w:rPr>
                <w:b/>
              </w:rPr>
            </w:pPr>
          </w:p>
        </w:tc>
      </w:tr>
    </w:tbl>
    <w:p w:rsidR="000F6142" w:rsidRDefault="000F6142">
      <w:r>
        <w:br w:type="page"/>
      </w:r>
    </w:p>
    <w:p w:rsidR="00992834" w:rsidRDefault="00992834"/>
    <w:p w:rsidR="00E8209B" w:rsidRDefault="00E8209B"/>
    <w:tbl>
      <w:tblPr>
        <w:tblW w:w="0" w:type="auto"/>
        <w:tblLayout w:type="fixed"/>
        <w:tblLook w:val="0000" w:firstRow="0" w:lastRow="0" w:firstColumn="0" w:lastColumn="0" w:noHBand="0" w:noVBand="0"/>
      </w:tblPr>
      <w:tblGrid>
        <w:gridCol w:w="675"/>
        <w:gridCol w:w="8181"/>
      </w:tblGrid>
      <w:tr w:rsidR="000F6142" w:rsidTr="000F6142">
        <w:trPr>
          <w:cantSplit/>
          <w:trHeight w:val="2745"/>
        </w:trPr>
        <w:tc>
          <w:tcPr>
            <w:tcW w:w="675" w:type="dxa"/>
          </w:tcPr>
          <w:p w:rsidR="000F6142" w:rsidRDefault="000F6142" w:rsidP="000F6142">
            <w:pPr>
              <w:rPr>
                <w:b/>
              </w:rPr>
            </w:pPr>
          </w:p>
        </w:tc>
        <w:tc>
          <w:tcPr>
            <w:tcW w:w="8181" w:type="dxa"/>
          </w:tcPr>
          <w:p w:rsidR="00992834" w:rsidRDefault="00992834" w:rsidP="000F6142">
            <w:pPr>
              <w:numPr>
                <w:ilvl w:val="0"/>
                <w:numId w:val="22"/>
              </w:numPr>
              <w:rPr>
                <w:rFonts w:cs="Arial"/>
              </w:rPr>
            </w:pPr>
            <w:r>
              <w:rPr>
                <w:rFonts w:cs="Arial"/>
              </w:rPr>
              <w:t xml:space="preserve">Exercise and activity, range of motion, assisting to walk, helping a falling person </w:t>
            </w:r>
          </w:p>
          <w:p w:rsidR="000F6142" w:rsidRDefault="000F6142" w:rsidP="000F6142">
            <w:pPr>
              <w:numPr>
                <w:ilvl w:val="0"/>
                <w:numId w:val="22"/>
              </w:numPr>
              <w:rPr>
                <w:rFonts w:cs="Arial"/>
              </w:rPr>
            </w:pPr>
            <w:r>
              <w:rPr>
                <w:rFonts w:cs="Arial"/>
              </w:rPr>
              <w:t>Bed making</w:t>
            </w:r>
          </w:p>
          <w:p w:rsidR="000F6142" w:rsidRDefault="000F6142" w:rsidP="000F6142">
            <w:pPr>
              <w:numPr>
                <w:ilvl w:val="0"/>
                <w:numId w:val="22"/>
              </w:numPr>
              <w:rPr>
                <w:rFonts w:cs="Arial"/>
              </w:rPr>
            </w:pPr>
            <w:r>
              <w:rPr>
                <w:rFonts w:cs="Arial"/>
              </w:rPr>
              <w:t>Personal hygiene/</w:t>
            </w:r>
            <w:proofErr w:type="spellStart"/>
            <w:r>
              <w:rPr>
                <w:rFonts w:cs="Arial"/>
              </w:rPr>
              <w:t>perineal</w:t>
            </w:r>
            <w:proofErr w:type="spellEnd"/>
            <w:r>
              <w:rPr>
                <w:rFonts w:cs="Arial"/>
              </w:rPr>
              <w:t xml:space="preserve"> care, infant care</w:t>
            </w:r>
          </w:p>
          <w:p w:rsidR="000F6142" w:rsidRDefault="00187525" w:rsidP="000F6142">
            <w:pPr>
              <w:numPr>
                <w:ilvl w:val="0"/>
                <w:numId w:val="22"/>
              </w:numPr>
              <w:rPr>
                <w:rFonts w:cs="Arial"/>
              </w:rPr>
            </w:pPr>
            <w:r>
              <w:rPr>
                <w:rFonts w:cs="Arial"/>
              </w:rPr>
              <w:t xml:space="preserve">Grooming and dressing and </w:t>
            </w:r>
            <w:r w:rsidR="000F6142">
              <w:rPr>
                <w:rFonts w:cs="Arial"/>
              </w:rPr>
              <w:t>applyin</w:t>
            </w:r>
            <w:r>
              <w:rPr>
                <w:rFonts w:cs="Arial"/>
              </w:rPr>
              <w:t>g elastic stockings.</w:t>
            </w:r>
          </w:p>
          <w:p w:rsidR="000F6142" w:rsidRDefault="000F6142" w:rsidP="000F6142">
            <w:pPr>
              <w:numPr>
                <w:ilvl w:val="0"/>
                <w:numId w:val="22"/>
              </w:numPr>
              <w:rPr>
                <w:rFonts w:cs="Arial"/>
              </w:rPr>
            </w:pPr>
            <w:r>
              <w:rPr>
                <w:rFonts w:cs="Arial"/>
              </w:rPr>
              <w:t>Urinary elimination, bedpan, urinal, commode, urinary incontinence, bladder training, catheter care (indwelling and condom)</w:t>
            </w:r>
            <w:r w:rsidR="00BC4718">
              <w:rPr>
                <w:rFonts w:cs="Arial"/>
              </w:rPr>
              <w:t xml:space="preserve">, CBI (Continuous Bladder Irrigation). </w:t>
            </w:r>
          </w:p>
          <w:p w:rsidR="000F6142" w:rsidRDefault="000F6142" w:rsidP="000F6142">
            <w:pPr>
              <w:numPr>
                <w:ilvl w:val="0"/>
                <w:numId w:val="22"/>
              </w:numPr>
              <w:rPr>
                <w:rFonts w:cs="Arial"/>
              </w:rPr>
            </w:pPr>
            <w:r>
              <w:rPr>
                <w:rFonts w:cs="Arial"/>
              </w:rPr>
              <w:t>Bowel elimination, normal bowel movements and factors affecting, comfort and safety, common problems, bowel training</w:t>
            </w:r>
            <w:r w:rsidR="00A05D69">
              <w:rPr>
                <w:rFonts w:cs="Arial"/>
              </w:rPr>
              <w:t>, and Ostomy Care.</w:t>
            </w:r>
          </w:p>
          <w:p w:rsidR="000F6142" w:rsidRDefault="000F6142" w:rsidP="000F6142">
            <w:pPr>
              <w:numPr>
                <w:ilvl w:val="0"/>
                <w:numId w:val="22"/>
              </w:numPr>
              <w:rPr>
                <w:rFonts w:cs="Arial"/>
              </w:rPr>
            </w:pPr>
            <w:r>
              <w:rPr>
                <w:rFonts w:cs="Arial"/>
              </w:rPr>
              <w:t>Medical terminology</w:t>
            </w:r>
          </w:p>
          <w:p w:rsidR="000F6142" w:rsidRDefault="000F6142" w:rsidP="000F6142">
            <w:pPr>
              <w:numPr>
                <w:ilvl w:val="0"/>
                <w:numId w:val="22"/>
              </w:numPr>
              <w:rPr>
                <w:rFonts w:cs="Arial"/>
              </w:rPr>
            </w:pPr>
            <w:r>
              <w:rPr>
                <w:rFonts w:cs="Arial"/>
              </w:rPr>
              <w:t>Abbreviations</w:t>
            </w:r>
          </w:p>
          <w:p w:rsidR="000F6142" w:rsidRDefault="000F6142" w:rsidP="000F6142">
            <w:pPr>
              <w:numPr>
                <w:ilvl w:val="0"/>
                <w:numId w:val="22"/>
              </w:numPr>
              <w:rPr>
                <w:rFonts w:cs="Arial"/>
              </w:rPr>
            </w:pPr>
            <w:r>
              <w:rPr>
                <w:rFonts w:cs="Arial"/>
              </w:rPr>
              <w:t>24-hr clock</w:t>
            </w:r>
          </w:p>
          <w:p w:rsidR="000F6142" w:rsidRDefault="000F6142" w:rsidP="000F6142"/>
          <w:p w:rsidR="00E8209B" w:rsidRPr="00415175" w:rsidRDefault="00E8209B" w:rsidP="000F6142"/>
        </w:tc>
      </w:tr>
      <w:tr w:rsidR="00BC5773">
        <w:trPr>
          <w:cantSplit/>
          <w:trHeight w:val="315"/>
        </w:trPr>
        <w:tc>
          <w:tcPr>
            <w:tcW w:w="675" w:type="dxa"/>
            <w:tcBorders>
              <w:bottom w:val="nil"/>
            </w:tcBorders>
          </w:tcPr>
          <w:p w:rsidR="00BC5773" w:rsidRDefault="00BC5773"/>
        </w:tc>
        <w:tc>
          <w:tcPr>
            <w:tcW w:w="8181" w:type="dxa"/>
            <w:tcBorders>
              <w:bottom w:val="nil"/>
            </w:tcBorders>
          </w:tcPr>
          <w:p w:rsidR="000B5068" w:rsidRPr="000B5068" w:rsidRDefault="000B5068" w:rsidP="000B5068">
            <w:pPr>
              <w:spacing w:before="60" w:after="60"/>
              <w:rPr>
                <w:rFonts w:cs="Arial"/>
                <w:b/>
                <w:u w:val="single"/>
              </w:rPr>
            </w:pPr>
            <w:r w:rsidRPr="000B5068">
              <w:rPr>
                <w:rFonts w:cs="Arial"/>
                <w:b/>
                <w:u w:val="single"/>
              </w:rPr>
              <w:t>Community/Facility</w:t>
            </w:r>
          </w:p>
          <w:p w:rsidR="00BC5773" w:rsidRPr="00DA7E74" w:rsidRDefault="00BC5773" w:rsidP="00DA7E74">
            <w:pPr>
              <w:numPr>
                <w:ilvl w:val="0"/>
                <w:numId w:val="27"/>
              </w:numPr>
              <w:spacing w:before="60" w:after="60"/>
              <w:rPr>
                <w:rFonts w:cs="Arial"/>
              </w:rPr>
            </w:pPr>
            <w:r>
              <w:rPr>
                <w:rFonts w:cs="Arial"/>
              </w:rPr>
              <w:t>Preparing for Community Practicum Experience</w:t>
            </w:r>
            <w:r w:rsidR="00A05D69" w:rsidRPr="00DA7E74">
              <w:rPr>
                <w:rFonts w:cs="Arial"/>
              </w:rPr>
              <w:t xml:space="preserve">  </w:t>
            </w:r>
          </w:p>
          <w:p w:rsidR="00BC5773" w:rsidRDefault="00BC5773">
            <w:pPr>
              <w:numPr>
                <w:ilvl w:val="0"/>
                <w:numId w:val="27"/>
              </w:numPr>
              <w:spacing w:before="60" w:after="60"/>
              <w:rPr>
                <w:rFonts w:cs="Arial"/>
              </w:rPr>
            </w:pPr>
            <w:r>
              <w:rPr>
                <w:rFonts w:cs="Arial"/>
              </w:rPr>
              <w:t>Preparing for Facility Practicum Experience</w:t>
            </w:r>
          </w:p>
          <w:p w:rsidR="00BC5773" w:rsidRDefault="00BC5773"/>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196277">
            <w:pPr>
              <w:spacing w:before="60" w:after="60"/>
              <w:rPr>
                <w:rFonts w:cs="Arial"/>
                <w:b/>
              </w:rPr>
            </w:pPr>
            <w:r w:rsidRPr="00D505AF">
              <w:rPr>
                <w:rFonts w:cs="Arial"/>
                <w:b/>
              </w:rPr>
              <w:t>REQUIRED RESOURCES/TEXTS/MATERIALS:</w:t>
            </w:r>
          </w:p>
          <w:p w:rsidR="00196277" w:rsidRPr="00196277" w:rsidRDefault="00196277" w:rsidP="00196277">
            <w:pPr>
              <w:spacing w:before="60" w:after="60"/>
              <w:rPr>
                <w:rFonts w:cs="Arial"/>
              </w:rPr>
            </w:pPr>
          </w:p>
          <w:p w:rsidR="00196277" w:rsidRPr="00196277" w:rsidRDefault="00196277" w:rsidP="000F6142">
            <w:pPr>
              <w:spacing w:before="60" w:after="60"/>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w:t>
            </w:r>
            <w:r w:rsidR="009A1605">
              <w:rPr>
                <w:rFonts w:cs="Arial"/>
              </w:rPr>
              <w:t>13</w:t>
            </w:r>
            <w:r w:rsidRPr="00196277">
              <w:rPr>
                <w:rFonts w:cs="Arial"/>
              </w:rPr>
              <w:t>). Mosby’s Ca</w:t>
            </w:r>
            <w:r>
              <w:rPr>
                <w:rFonts w:cs="Arial"/>
              </w:rPr>
              <w:t xml:space="preserve">nadian textbook for the support </w:t>
            </w:r>
            <w:r w:rsidRPr="00196277">
              <w:rPr>
                <w:rFonts w:cs="Arial"/>
              </w:rPr>
              <w:t>worker</w:t>
            </w:r>
            <w:r>
              <w:rPr>
                <w:rFonts w:cs="Arial"/>
              </w:rPr>
              <w:t xml:space="preserve"> </w:t>
            </w:r>
            <w:r w:rsidRPr="00196277">
              <w:rPr>
                <w:rFonts w:cs="Arial"/>
              </w:rPr>
              <w:t>(</w:t>
            </w:r>
            <w:r w:rsidR="009A1605">
              <w:rPr>
                <w:rFonts w:cs="Arial"/>
              </w:rPr>
              <w:t>3</w:t>
            </w:r>
            <w:r w:rsidR="009A1605" w:rsidRPr="009A1605">
              <w:rPr>
                <w:rFonts w:cs="Arial"/>
                <w:vertAlign w:val="superscript"/>
              </w:rPr>
              <w:t>rd</w:t>
            </w:r>
            <w:r w:rsidR="009A1605">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196277">
            <w:pPr>
              <w:spacing w:before="60" w:after="60"/>
              <w:rPr>
                <w:rFonts w:cs="Arial"/>
              </w:rPr>
            </w:pPr>
          </w:p>
          <w:p w:rsidR="00196277" w:rsidRPr="00196277" w:rsidRDefault="00D419F4" w:rsidP="000F6142">
            <w:pPr>
              <w:spacing w:before="60" w:after="60"/>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w:t>
            </w:r>
            <w:r w:rsidR="009A1605">
              <w:rPr>
                <w:rFonts w:cs="Arial"/>
              </w:rPr>
              <w:t>13</w:t>
            </w:r>
            <w:r w:rsidR="00196277" w:rsidRPr="00196277">
              <w:rPr>
                <w:rFonts w:cs="Arial"/>
              </w:rPr>
              <w:t>).</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w:t>
            </w:r>
            <w:r w:rsidR="009A1605">
              <w:rPr>
                <w:rFonts w:cs="Arial"/>
              </w:rPr>
              <w:t>3rd</w:t>
            </w:r>
            <w:r>
              <w:rPr>
                <w:rFonts w:cs="Arial"/>
              </w:rPr>
              <w:t xml:space="preserve"> </w:t>
            </w:r>
            <w:r w:rsidR="00196277" w:rsidRPr="00196277">
              <w:rPr>
                <w:rFonts w:cs="Arial"/>
              </w:rPr>
              <w:t>Canadian ed.</w:t>
            </w:r>
            <w:r w:rsidR="003312B6">
              <w:rPr>
                <w:rFonts w:cs="Arial"/>
              </w:rPr>
              <w:t xml:space="preserve">- Revised </w:t>
            </w:r>
            <w:r w:rsidR="005F548F">
              <w:rPr>
                <w:rFonts w:cs="Arial"/>
              </w:rPr>
              <w:t>re</w:t>
            </w:r>
            <w:r w:rsidR="003312B6">
              <w:rPr>
                <w:rFonts w:cs="Arial"/>
              </w:rPr>
              <w:t>print</w:t>
            </w:r>
            <w:r w:rsidR="00196277" w:rsidRPr="00196277">
              <w:rPr>
                <w:rFonts w:cs="Arial"/>
              </w:rPr>
              <w:t>)</w:t>
            </w:r>
            <w:r>
              <w:rPr>
                <w:rFonts w:cs="Arial"/>
              </w:rPr>
              <w:t xml:space="preserve">. Toronto: </w:t>
            </w:r>
            <w:r w:rsidR="00196277" w:rsidRPr="00196277">
              <w:rPr>
                <w:rFonts w:cs="Arial"/>
              </w:rPr>
              <w:t>Elsevier Mosby.</w:t>
            </w:r>
          </w:p>
          <w:p w:rsidR="00A77832" w:rsidRDefault="00A77832" w:rsidP="000F6142">
            <w:pPr>
              <w:ind w:left="765"/>
              <w:rPr>
                <w:rFonts w:cs="Arial"/>
              </w:rPr>
            </w:pPr>
          </w:p>
          <w:p w:rsidR="00A77832" w:rsidRDefault="00A77832" w:rsidP="00A05D69">
            <w:pPr>
              <w:rPr>
                <w:rFonts w:cs="Arial"/>
                <w:i/>
              </w:rPr>
            </w:pPr>
            <w:proofErr w:type="spellStart"/>
            <w:r>
              <w:rPr>
                <w:rFonts w:cs="Arial"/>
              </w:rPr>
              <w:t>Creason</w:t>
            </w:r>
            <w:proofErr w:type="spellEnd"/>
            <w:r>
              <w:rPr>
                <w:rFonts w:cs="Arial"/>
              </w:rPr>
              <w:t xml:space="preserve">, C. (2011). </w:t>
            </w:r>
            <w:r>
              <w:rPr>
                <w:rFonts w:cs="Arial"/>
                <w:i/>
              </w:rPr>
              <w:t xml:space="preserve">Stedman’s medical terminology: Steps to success in medical </w:t>
            </w:r>
          </w:p>
          <w:p w:rsidR="00A05D69" w:rsidRDefault="008F3787" w:rsidP="00A05D69">
            <w:pPr>
              <w:rPr>
                <w:rFonts w:cs="Arial"/>
              </w:rPr>
            </w:pPr>
            <w:r>
              <w:rPr>
                <w:rFonts w:cs="Arial"/>
                <w:i/>
              </w:rPr>
              <w:t xml:space="preserve">             </w:t>
            </w:r>
            <w:proofErr w:type="gramStart"/>
            <w:r w:rsidR="00A77832">
              <w:rPr>
                <w:rFonts w:cs="Arial"/>
                <w:i/>
              </w:rPr>
              <w:t>language</w:t>
            </w:r>
            <w:proofErr w:type="gramEnd"/>
            <w:r w:rsidR="00A77832">
              <w:rPr>
                <w:rFonts w:cs="Arial"/>
                <w:i/>
              </w:rPr>
              <w:t>.</w:t>
            </w:r>
            <w:r w:rsidR="00A77832">
              <w:rPr>
                <w:rFonts w:cs="Arial"/>
              </w:rPr>
              <w:t xml:space="preserve"> Philadelphia, PA: Lippincott Williams &amp; Wilkins.</w:t>
            </w:r>
          </w:p>
          <w:p w:rsidR="008F3787" w:rsidRPr="00A77832" w:rsidRDefault="008F3787" w:rsidP="00A05D69">
            <w:pPr>
              <w:rPr>
                <w:b/>
              </w:rPr>
            </w:pPr>
          </w:p>
          <w:p w:rsidR="00BF34DF" w:rsidRDefault="00A05D69" w:rsidP="00A05D69">
            <w:r>
              <w:t xml:space="preserve">Advanced </w:t>
            </w:r>
            <w:proofErr w:type="spellStart"/>
            <w:r>
              <w:t>Gerontological</w:t>
            </w:r>
            <w:proofErr w:type="spellEnd"/>
            <w:r>
              <w:t xml:space="preserve"> Education </w:t>
            </w:r>
            <w:r w:rsidR="00DA7E74">
              <w:t>Incorporated</w:t>
            </w:r>
            <w:r>
              <w:t xml:space="preserve"> (2010). Gentle Persuasive </w:t>
            </w:r>
          </w:p>
          <w:p w:rsidR="00BF34DF" w:rsidRDefault="00BF34DF" w:rsidP="00A05D69">
            <w:pPr>
              <w:rPr>
                <w:i/>
              </w:rPr>
            </w:pPr>
            <w:r>
              <w:t xml:space="preserve">             </w:t>
            </w:r>
            <w:r w:rsidR="00A05D69">
              <w:t xml:space="preserve">Approaches in Dementia Care; </w:t>
            </w:r>
            <w:r>
              <w:rPr>
                <w:i/>
              </w:rPr>
              <w:t xml:space="preserve">Responding to Persons with Challenging   </w:t>
            </w:r>
          </w:p>
          <w:p w:rsidR="00BF34DF" w:rsidRDefault="00BF34DF" w:rsidP="00A05D69">
            <w:r>
              <w:rPr>
                <w:i/>
              </w:rPr>
              <w:t xml:space="preserve">             Behaviours;</w:t>
            </w:r>
            <w:r w:rsidR="00DA7E74">
              <w:rPr>
                <w:i/>
              </w:rPr>
              <w:t xml:space="preserve"> </w:t>
            </w:r>
            <w:r>
              <w:rPr>
                <w:i/>
              </w:rPr>
              <w:t xml:space="preserve">Participant Manual (Fall 2010). </w:t>
            </w:r>
            <w:r w:rsidRPr="00BF34DF">
              <w:t xml:space="preserve">Advanced </w:t>
            </w:r>
            <w:proofErr w:type="spellStart"/>
            <w:r w:rsidRPr="00BF34DF">
              <w:t>Gerontological</w:t>
            </w:r>
            <w:proofErr w:type="spellEnd"/>
            <w:r w:rsidRPr="00BF34DF">
              <w:t xml:space="preserve"> </w:t>
            </w:r>
          </w:p>
          <w:p w:rsidR="00A05D69" w:rsidRDefault="00BF34DF" w:rsidP="00A05D69">
            <w:r>
              <w:t xml:space="preserve">             </w:t>
            </w:r>
            <w:r w:rsidRPr="00BF34DF">
              <w:t>Education Incorporated.</w:t>
            </w:r>
          </w:p>
          <w:p w:rsidR="008A01BC" w:rsidRDefault="008A01BC" w:rsidP="00A05D69"/>
          <w:p w:rsidR="008A01BC" w:rsidRDefault="008A01BC" w:rsidP="008A01BC">
            <w:r>
              <w:t xml:space="preserve">Heart and Stroke Foundation of Canada (2010). Heart and stroke: Tips &amp; tools for </w:t>
            </w:r>
          </w:p>
          <w:p w:rsidR="008A01BC" w:rsidRDefault="008A01BC" w:rsidP="008A01BC">
            <w:r>
              <w:t xml:space="preserve">             everyday living. Canada: Heart and Stroke Foundation of Ontario</w:t>
            </w:r>
          </w:p>
          <w:p w:rsidR="00187525" w:rsidRDefault="00187525" w:rsidP="00A05D69"/>
          <w:p w:rsidR="00187525" w:rsidRPr="00A05D69" w:rsidRDefault="00187525" w:rsidP="00A05D69">
            <w:pPr>
              <w:rPr>
                <w:i/>
              </w:rPr>
            </w:pPr>
            <w:r>
              <w:t xml:space="preserve">Sault College </w:t>
            </w:r>
            <w:proofErr w:type="spellStart"/>
            <w:r>
              <w:t>LMS</w:t>
            </w:r>
            <w:proofErr w:type="spellEnd"/>
          </w:p>
        </w:tc>
      </w:tr>
      <w:tr w:rsidR="00A77832" w:rsidTr="00992834">
        <w:trPr>
          <w:cantSplit/>
          <w:trHeight w:val="315"/>
        </w:trPr>
        <w:tc>
          <w:tcPr>
            <w:tcW w:w="675" w:type="dxa"/>
          </w:tcPr>
          <w:p w:rsidR="00A77832" w:rsidRPr="00D505AF" w:rsidRDefault="00A77832" w:rsidP="00196277">
            <w:pPr>
              <w:rPr>
                <w:b/>
              </w:rPr>
            </w:pPr>
          </w:p>
        </w:tc>
        <w:tc>
          <w:tcPr>
            <w:tcW w:w="8181" w:type="dxa"/>
          </w:tcPr>
          <w:p w:rsidR="00A77832" w:rsidRPr="00D505AF" w:rsidRDefault="00A77832" w:rsidP="00196277">
            <w:pPr>
              <w:spacing w:before="60" w:after="60"/>
              <w:rPr>
                <w:rFonts w:cs="Arial"/>
                <w:b/>
              </w:rPr>
            </w:pPr>
          </w:p>
        </w:tc>
      </w:tr>
    </w:tbl>
    <w:p w:rsidR="00D505AF" w:rsidRDefault="00D505AF" w:rsidP="00D505AF">
      <w:pPr>
        <w:rPr>
          <w:b/>
        </w:rPr>
      </w:pPr>
    </w:p>
    <w:p w:rsidR="00D505AF" w:rsidRDefault="00D505AF"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tbl>
      <w:tblPr>
        <w:tblW w:w="0" w:type="auto"/>
        <w:tblLayout w:type="fixed"/>
        <w:tblLook w:val="0000" w:firstRow="0" w:lastRow="0" w:firstColumn="0" w:lastColumn="0" w:noHBand="0" w:noVBand="0"/>
      </w:tblPr>
      <w:tblGrid>
        <w:gridCol w:w="648"/>
        <w:gridCol w:w="1728"/>
        <w:gridCol w:w="4678"/>
        <w:gridCol w:w="1784"/>
        <w:gridCol w:w="18"/>
      </w:tblGrid>
      <w:tr w:rsidR="00992834" w:rsidTr="00992B56">
        <w:trPr>
          <w:cantSplit/>
          <w:trHeight w:val="315"/>
        </w:trPr>
        <w:tc>
          <w:tcPr>
            <w:tcW w:w="648" w:type="dxa"/>
          </w:tcPr>
          <w:p w:rsidR="00992834" w:rsidRPr="00D505AF" w:rsidRDefault="00992834" w:rsidP="00992834">
            <w:pPr>
              <w:rPr>
                <w:b/>
              </w:rPr>
            </w:pPr>
            <w:r>
              <w:rPr>
                <w:b/>
              </w:rPr>
              <w:t>V.</w:t>
            </w:r>
          </w:p>
        </w:tc>
        <w:tc>
          <w:tcPr>
            <w:tcW w:w="8208" w:type="dxa"/>
            <w:gridSpan w:val="4"/>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B56">
        <w:trPr>
          <w:cantSplit/>
          <w:trHeight w:val="2592"/>
        </w:trPr>
        <w:tc>
          <w:tcPr>
            <w:tcW w:w="648" w:type="dxa"/>
            <w:tcBorders>
              <w:bottom w:val="nil"/>
            </w:tcBorders>
          </w:tcPr>
          <w:p w:rsidR="00992834" w:rsidRPr="00D505AF" w:rsidRDefault="00992834" w:rsidP="00992834">
            <w:pPr>
              <w:rPr>
                <w:b/>
              </w:rPr>
            </w:pPr>
          </w:p>
        </w:tc>
        <w:tc>
          <w:tcPr>
            <w:tcW w:w="8208" w:type="dxa"/>
            <w:gridSpan w:val="4"/>
            <w:tcBorders>
              <w:bottom w:val="nil"/>
            </w:tcBorders>
          </w:tcPr>
          <w:p w:rsidR="007B59C2" w:rsidRPr="0022138E" w:rsidRDefault="00992834" w:rsidP="007B59C2">
            <w:pPr>
              <w:rPr>
                <w:rFonts w:cs="Arial"/>
                <w:b/>
                <w:szCs w:val="22"/>
              </w:rPr>
            </w:pPr>
            <w:r>
              <w:rPr>
                <w:rFonts w:cs="Arial"/>
              </w:rPr>
              <w:t xml:space="preserve">This course will be graded as satisfactory or unsatisfactory. </w:t>
            </w:r>
            <w:r w:rsidR="007B59C2" w:rsidRPr="0022138E">
              <w:rPr>
                <w:rFonts w:cs="Arial"/>
                <w:szCs w:val="22"/>
              </w:rPr>
              <w:t>To be successful in the course, a satisfactory grade must be obtained in the lab, practicum and independent study components of the course at final review.</w:t>
            </w:r>
            <w:r w:rsidR="007B59C2" w:rsidRPr="0022138E">
              <w:rPr>
                <w:rFonts w:cs="Arial"/>
                <w:b/>
                <w:szCs w:val="22"/>
              </w:rPr>
              <w:t xml:space="preserve"> </w:t>
            </w:r>
          </w:p>
          <w:p w:rsidR="007B59C2" w:rsidRDefault="007B59C2" w:rsidP="00992834">
            <w:pPr>
              <w:rPr>
                <w:rFonts w:cs="Arial"/>
              </w:rPr>
            </w:pPr>
          </w:p>
          <w:p w:rsidR="00136517" w:rsidRDefault="00992834" w:rsidP="00992834">
            <w:r w:rsidRPr="00136517">
              <w:rPr>
                <w:b/>
              </w:rPr>
              <w:t>Medical Terminology</w:t>
            </w:r>
            <w:r>
              <w:t xml:space="preserve"> </w:t>
            </w:r>
          </w:p>
          <w:p w:rsidR="00992834" w:rsidRDefault="007B59C2" w:rsidP="00991AD4">
            <w:r>
              <w:t>This is</w:t>
            </w:r>
            <w:r w:rsidR="00992834">
              <w:t xml:space="preserve"> a self-directed </w:t>
            </w:r>
            <w:r>
              <w:t xml:space="preserve">independent </w:t>
            </w:r>
            <w:r w:rsidR="00992834">
              <w:t>study component that is supervised by the professor. The profes</w:t>
            </w:r>
            <w:r w:rsidR="00B722F1">
              <w:t>sor will provide</w:t>
            </w:r>
            <w:r w:rsidR="00B65BFA">
              <w:t xml:space="preserve"> basic guidance</w:t>
            </w:r>
            <w:r w:rsidR="00B722F1">
              <w:t xml:space="preserve"> for this</w:t>
            </w:r>
            <w:r w:rsidR="00992834">
              <w:t xml:space="preserve"> self-directed study and</w:t>
            </w:r>
            <w:r w:rsidR="004C6423">
              <w:t xml:space="preserve"> identify the evaluation method</w:t>
            </w:r>
            <w:r w:rsidR="00992834">
              <w:t xml:space="preserve"> for this component of the PSW123 course. The</w:t>
            </w:r>
            <w:r w:rsidR="004C6423">
              <w:t xml:space="preserve">re will be </w:t>
            </w:r>
            <w:r w:rsidR="00991AD4">
              <w:t>three</w:t>
            </w:r>
            <w:r w:rsidR="004C6423">
              <w:t xml:space="preserve"> tests written</w:t>
            </w:r>
            <w:r w:rsidR="00187525">
              <w:t xml:space="preserve"> in class</w:t>
            </w:r>
            <w:r w:rsidR="004C6423">
              <w:t xml:space="preserve">. </w:t>
            </w:r>
            <w:r w:rsidR="00991AD4">
              <w:t>All</w:t>
            </w:r>
            <w:r w:rsidR="00992834">
              <w:t xml:space="preserve"> tests </w:t>
            </w:r>
            <w:r w:rsidR="00992834">
              <w:rPr>
                <w:b/>
                <w:u w:val="single"/>
              </w:rPr>
              <w:t>must</w:t>
            </w:r>
            <w:r w:rsidR="00992834">
              <w:rPr>
                <w:b/>
              </w:rPr>
              <w:t xml:space="preserve"> </w:t>
            </w:r>
            <w:r w:rsidR="004C6423">
              <w:t>be written</w:t>
            </w:r>
            <w:r w:rsidR="00992834">
              <w:t xml:space="preserve"> and </w:t>
            </w:r>
            <w:r w:rsidR="004C6423">
              <w:t xml:space="preserve">have an </w:t>
            </w:r>
            <w:r w:rsidR="00992834">
              <w:t>average over 60% to be satisfactory. There is a supplemental exam available in Medical Terminology if a student receives an overall average of 56-59% in this component</w:t>
            </w:r>
            <w:r w:rsidR="004C6423">
              <w:t xml:space="preserve"> and has completed</w:t>
            </w:r>
            <w:r w:rsidR="00991AD4">
              <w:t xml:space="preserve"> all</w:t>
            </w:r>
            <w:r w:rsidR="004C6423">
              <w:t xml:space="preserve"> tests</w:t>
            </w:r>
            <w:r w:rsidR="00992834">
              <w:t>.</w:t>
            </w:r>
          </w:p>
          <w:p w:rsidR="00992B56" w:rsidRDefault="00992B56" w:rsidP="00991AD4"/>
          <w:p w:rsidR="00992B56" w:rsidRDefault="00992B56" w:rsidP="00992B56">
            <w:pPr>
              <w:rPr>
                <w:b/>
              </w:rPr>
            </w:pPr>
            <w:r w:rsidRPr="00136517">
              <w:rPr>
                <w:b/>
              </w:rPr>
              <w:t>Supervised Skill Practice/Scenario Testing</w:t>
            </w:r>
          </w:p>
          <w:p w:rsidR="00992B56" w:rsidRDefault="00992B56" w:rsidP="00992B56">
            <w:r>
              <w:t>The student must demonstrate all skills safely and competently to the professor or designate in order to be satisfactory</w:t>
            </w:r>
          </w:p>
          <w:p w:rsidR="00992B56" w:rsidRPr="00992834" w:rsidRDefault="00992B56" w:rsidP="00991AD4"/>
        </w:tc>
      </w:tr>
      <w:tr w:rsidR="00D505AF" w:rsidRPr="001E776F" w:rsidTr="00992B56">
        <w:trPr>
          <w:gridAfter w:val="1"/>
          <w:wAfter w:w="18" w:type="dxa"/>
          <w:cantSplit/>
          <w:trHeight w:val="2097"/>
        </w:trPr>
        <w:tc>
          <w:tcPr>
            <w:tcW w:w="648" w:type="dxa"/>
          </w:tcPr>
          <w:p w:rsidR="00D505AF" w:rsidRDefault="00D505AF" w:rsidP="00D505AF">
            <w:pPr>
              <w:rPr>
                <w:b/>
              </w:rPr>
            </w:pPr>
          </w:p>
        </w:tc>
        <w:tc>
          <w:tcPr>
            <w:tcW w:w="8190" w:type="dxa"/>
            <w:gridSpan w:val="3"/>
          </w:tcPr>
          <w:p w:rsidR="00D505AF" w:rsidRDefault="00D505AF" w:rsidP="00DA7E74">
            <w:pPr>
              <w:rPr>
                <w:rFonts w:cs="Arial"/>
                <w:b/>
              </w:rPr>
            </w:pPr>
            <w:r w:rsidRPr="00A65235">
              <w:rPr>
                <w:rFonts w:cs="Arial"/>
                <w:b/>
              </w:rPr>
              <w:t>Grading will be determined by:</w:t>
            </w:r>
          </w:p>
          <w:p w:rsidR="007A4E1B" w:rsidRPr="00DA7E74" w:rsidRDefault="007A4E1B" w:rsidP="00DA7E74">
            <w:pPr>
              <w:rPr>
                <w:rFonts w:cs="Arial"/>
                <w:b/>
              </w:rPr>
            </w:pP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D505AF" w:rsidRDefault="00991AD4" w:rsidP="00D505AF">
            <w:pPr>
              <w:numPr>
                <w:ilvl w:val="1"/>
                <w:numId w:val="23"/>
              </w:numPr>
              <w:tabs>
                <w:tab w:val="clear" w:pos="2520"/>
                <w:tab w:val="num" w:pos="1305"/>
              </w:tabs>
              <w:ind w:left="1305" w:hanging="450"/>
              <w:rPr>
                <w:rFonts w:cs="Arial"/>
              </w:rPr>
            </w:pPr>
            <w:r>
              <w:rPr>
                <w:rFonts w:cs="Arial"/>
              </w:rPr>
              <w:t>3 Tests in Medical Terminology (30%-40%-30%) -M</w:t>
            </w:r>
            <w:r w:rsidR="00BF34DF">
              <w:rPr>
                <w:rFonts w:cs="Arial"/>
              </w:rPr>
              <w:t>ust achieve an overall 60%</w:t>
            </w:r>
            <w:r>
              <w:rPr>
                <w:rFonts w:cs="Arial"/>
              </w:rPr>
              <w:t xml:space="preserve"> </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p w:rsidR="007B59C2" w:rsidRDefault="007B59C2" w:rsidP="00D505AF">
            <w:pPr>
              <w:numPr>
                <w:ilvl w:val="1"/>
                <w:numId w:val="23"/>
              </w:numPr>
              <w:tabs>
                <w:tab w:val="clear" w:pos="2520"/>
                <w:tab w:val="num" w:pos="1305"/>
              </w:tabs>
              <w:ind w:left="1305" w:hanging="450"/>
              <w:rPr>
                <w:rFonts w:cs="Arial"/>
              </w:rPr>
            </w:pPr>
            <w:r>
              <w:rPr>
                <w:rFonts w:cs="Arial"/>
              </w:rPr>
              <w:t>Facility Practicum Performance must be at a Satisfactory level</w:t>
            </w:r>
          </w:p>
          <w:p w:rsidR="007B59C2" w:rsidRDefault="007A4E1B" w:rsidP="007A4E1B">
            <w:pPr>
              <w:rPr>
                <w:rFonts w:cs="Arial"/>
              </w:rPr>
            </w:pPr>
            <w:r>
              <w:rPr>
                <w:rFonts w:cs="Arial"/>
              </w:rPr>
              <w:t xml:space="preserve">  </w:t>
            </w:r>
          </w:p>
          <w:p w:rsidR="007A4E1B" w:rsidRPr="007A4E1B" w:rsidRDefault="007B59C2" w:rsidP="007A4E1B">
            <w:pPr>
              <w:rPr>
                <w:rFonts w:cs="Arial"/>
              </w:rPr>
            </w:pPr>
            <w:r w:rsidRPr="0022138E">
              <w:rPr>
                <w:rFonts w:cs="Arial"/>
                <w:b/>
                <w:i/>
                <w:szCs w:val="22"/>
              </w:rPr>
              <w:t>Students may be expected to work day/evening shifts according to facility or agency policy and teacher direction.</w:t>
            </w:r>
            <w:r w:rsidR="007A4E1B">
              <w:rPr>
                <w:rFonts w:cs="Arial"/>
              </w:rPr>
              <w:t xml:space="preserve">      </w:t>
            </w:r>
          </w:p>
        </w:tc>
      </w:tr>
      <w:tr w:rsidR="00C002B3" w:rsidTr="00992B56">
        <w:trPr>
          <w:gridAfter w:val="1"/>
          <w:wAfter w:w="18" w:type="dxa"/>
          <w:cantSplit/>
          <w:trHeight w:val="104"/>
        </w:trPr>
        <w:tc>
          <w:tcPr>
            <w:tcW w:w="648" w:type="dxa"/>
          </w:tcPr>
          <w:p w:rsidR="007A4E1B" w:rsidRDefault="007A4E1B" w:rsidP="00C002B3">
            <w:pPr>
              <w:pStyle w:val="EnvelopeReturn"/>
            </w:pPr>
          </w:p>
        </w:tc>
        <w:tc>
          <w:tcPr>
            <w:tcW w:w="8190" w:type="dxa"/>
            <w:gridSpan w:val="3"/>
          </w:tcPr>
          <w:p w:rsidR="00490F2C" w:rsidRDefault="00490F2C" w:rsidP="00C002B3"/>
          <w:p w:rsidR="00C002B3" w:rsidRDefault="00C002B3" w:rsidP="00C002B3">
            <w:r>
              <w:t>The following semester grades will be assigned to students:</w:t>
            </w:r>
          </w:p>
          <w:p w:rsidR="00992B56" w:rsidRDefault="00992B56" w:rsidP="00C002B3"/>
        </w:tc>
      </w:tr>
      <w:tr w:rsidR="00C002B3" w:rsidRPr="008604B0" w:rsidTr="00992B56">
        <w:tc>
          <w:tcPr>
            <w:tcW w:w="648" w:type="dxa"/>
          </w:tcPr>
          <w:p w:rsidR="00C002B3" w:rsidRPr="008604B0" w:rsidRDefault="00C002B3" w:rsidP="00C002B3">
            <w:pPr>
              <w:rPr>
                <w:rFonts w:cs="Arial"/>
              </w:rPr>
            </w:pPr>
          </w:p>
        </w:tc>
        <w:tc>
          <w:tcPr>
            <w:tcW w:w="1728" w:type="dxa"/>
          </w:tcPr>
          <w:p w:rsidR="00C002B3" w:rsidRPr="008604B0" w:rsidRDefault="00C002B3" w:rsidP="007A4E1B">
            <w:pP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gridSpan w:val="2"/>
          </w:tcPr>
          <w:p w:rsidR="00C002B3" w:rsidRDefault="00C002B3" w:rsidP="00C002B3">
            <w:pPr>
              <w:jc w:val="center"/>
              <w:rPr>
                <w:rFonts w:cs="Arial"/>
                <w:iCs/>
                <w:u w:val="single"/>
              </w:rPr>
            </w:pPr>
            <w:r w:rsidRPr="008604B0">
              <w:rPr>
                <w:rFonts w:cs="Arial"/>
                <w:iCs/>
              </w:rPr>
              <w:t xml:space="preserve">Grade Point </w:t>
            </w:r>
            <w:r w:rsidRPr="008604B0">
              <w:rPr>
                <w:rFonts w:cs="Arial"/>
                <w:iCs/>
                <w:u w:val="single"/>
              </w:rPr>
              <w:t>Equivalent</w:t>
            </w:r>
          </w:p>
          <w:p w:rsidR="00992B56" w:rsidRPr="008604B0" w:rsidRDefault="00992B56" w:rsidP="00C002B3">
            <w:pPr>
              <w:jc w:val="center"/>
              <w:rPr>
                <w:rFonts w:cs="Arial"/>
                <w:iCs/>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gridSpan w:val="2"/>
          </w:tcPr>
          <w:p w:rsidR="00C002B3" w:rsidRDefault="00C002B3" w:rsidP="00C002B3">
            <w:pPr>
              <w:jc w:val="center"/>
              <w:rPr>
                <w:rFonts w:cs="Arial"/>
              </w:rPr>
            </w:pPr>
          </w:p>
        </w:tc>
      </w:tr>
      <w:tr w:rsidR="00C002B3" w:rsidTr="00992B56">
        <w:tc>
          <w:tcPr>
            <w:tcW w:w="648" w:type="dxa"/>
          </w:tcPr>
          <w:p w:rsidR="00C002B3" w:rsidRDefault="00C002B3" w:rsidP="00C002B3">
            <w:pPr>
              <w:rPr>
                <w:rFonts w:cs="Arial"/>
              </w:rPr>
            </w:pPr>
          </w:p>
        </w:tc>
        <w:tc>
          <w:tcPr>
            <w:tcW w:w="1728"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gridSpan w:val="2"/>
          </w:tcPr>
          <w:p w:rsidR="00C002B3" w:rsidRDefault="00C002B3" w:rsidP="00C002B3">
            <w:pPr>
              <w:jc w:val="center"/>
              <w:rPr>
                <w:rFonts w:cs="Arial"/>
              </w:rPr>
            </w:pPr>
          </w:p>
        </w:tc>
      </w:tr>
    </w:tbl>
    <w:p w:rsidR="000E2020" w:rsidRDefault="000E2020"/>
    <w:p w:rsidR="009A1605" w:rsidRDefault="009A1605"/>
    <w:p w:rsidR="00194DDA" w:rsidRDefault="00194DDA"/>
    <w:p w:rsidR="00194DDA" w:rsidRDefault="00194DDA"/>
    <w:tbl>
      <w:tblPr>
        <w:tblW w:w="0" w:type="auto"/>
        <w:tblLayout w:type="fixed"/>
        <w:tblLook w:val="0000" w:firstRow="0" w:lastRow="0" w:firstColumn="0" w:lastColumn="0" w:noHBand="0" w:noVBand="0"/>
      </w:tblPr>
      <w:tblGrid>
        <w:gridCol w:w="675"/>
        <w:gridCol w:w="8181"/>
      </w:tblGrid>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BC472F" w:rsidRDefault="00BC472F" w:rsidP="00BC472F"/>
    <w:p w:rsidR="000E2020" w:rsidRDefault="000E2020" w:rsidP="00BC472F"/>
    <w:tbl>
      <w:tblPr>
        <w:tblW w:w="0" w:type="auto"/>
        <w:tblLayout w:type="fixed"/>
        <w:tblLook w:val="0000" w:firstRow="0" w:lastRow="0" w:firstColumn="0" w:lastColumn="0" w:noHBand="0" w:noVBand="0"/>
      </w:tblPr>
      <w:tblGrid>
        <w:gridCol w:w="675"/>
        <w:gridCol w:w="8181"/>
      </w:tblGrid>
      <w:tr w:rsidR="00BC472F" w:rsidRPr="001F503D" w:rsidTr="00CD4DFC">
        <w:trPr>
          <w:cantSplit/>
        </w:trPr>
        <w:tc>
          <w:tcPr>
            <w:tcW w:w="675" w:type="dxa"/>
          </w:tcPr>
          <w:p w:rsidR="00BC472F" w:rsidRPr="001F503D" w:rsidRDefault="00BC472F" w:rsidP="00CD4DFC">
            <w:pPr>
              <w:rPr>
                <w:b/>
              </w:rPr>
            </w:pPr>
            <w:r w:rsidRPr="001F503D">
              <w:rPr>
                <w:b/>
              </w:rPr>
              <w:t>VII.</w:t>
            </w:r>
          </w:p>
        </w:tc>
        <w:tc>
          <w:tcPr>
            <w:tcW w:w="8181" w:type="dxa"/>
          </w:tcPr>
          <w:p w:rsidR="00BC472F" w:rsidRDefault="00BC472F" w:rsidP="00CD4DFC">
            <w:pPr>
              <w:rPr>
                <w:b/>
              </w:rPr>
            </w:pPr>
            <w:r>
              <w:rPr>
                <w:b/>
              </w:rPr>
              <w:t xml:space="preserve">COURSE OUTLINE </w:t>
            </w:r>
            <w:r w:rsidRPr="001F503D">
              <w:rPr>
                <w:b/>
              </w:rPr>
              <w:t>ADDENDUM:</w:t>
            </w:r>
          </w:p>
          <w:p w:rsidR="00BC472F" w:rsidRPr="001F503D" w:rsidRDefault="00BC472F" w:rsidP="00CD4DFC">
            <w:pPr>
              <w:rPr>
                <w:b/>
              </w:rPr>
            </w:pPr>
          </w:p>
        </w:tc>
      </w:tr>
      <w:tr w:rsidR="00BC472F" w:rsidRPr="001F503D" w:rsidTr="00CD4DFC">
        <w:trPr>
          <w:cantSplit/>
        </w:trPr>
        <w:tc>
          <w:tcPr>
            <w:tcW w:w="675" w:type="dxa"/>
          </w:tcPr>
          <w:p w:rsidR="00BC472F" w:rsidRDefault="00BC472F" w:rsidP="00CD4DFC"/>
        </w:tc>
        <w:tc>
          <w:tcPr>
            <w:tcW w:w="8181" w:type="dxa"/>
          </w:tcPr>
          <w:p w:rsidR="00BC472F" w:rsidRPr="001F503D" w:rsidRDefault="00BC472F" w:rsidP="00CD4DFC">
            <w:r>
              <w:t>The provisions contained in the addendum located on the portal form part of this course outline.</w:t>
            </w:r>
          </w:p>
        </w:tc>
      </w:tr>
    </w:tbl>
    <w:p w:rsidR="00BC472F" w:rsidRDefault="00BC472F"/>
    <w:sectPr w:rsidR="00BC472F" w:rsidSect="00230262">
      <w:headerReference w:type="even" r:id="rId9"/>
      <w:headerReference w:type="default" r:id="rId10"/>
      <w:pgSz w:w="12240" w:h="15840"/>
      <w:pgMar w:top="117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B5" w:rsidRDefault="00D471B5">
      <w:r>
        <w:separator/>
      </w:r>
    </w:p>
  </w:endnote>
  <w:endnote w:type="continuationSeparator" w:id="0">
    <w:p w:rsidR="00D471B5" w:rsidRDefault="00D4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B5" w:rsidRDefault="00D471B5">
      <w:r>
        <w:separator/>
      </w:r>
    </w:p>
  </w:footnote>
  <w:footnote w:type="continuationSeparator" w:id="0">
    <w:p w:rsidR="00D471B5" w:rsidRDefault="00D47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B5" w:rsidRDefault="00D471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471B5" w:rsidRDefault="00D47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B5" w:rsidRDefault="00D471B5">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7B59C2">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D471B5">
      <w:tc>
        <w:tcPr>
          <w:tcW w:w="3794" w:type="dxa"/>
        </w:tcPr>
        <w:p w:rsidR="00D471B5" w:rsidRDefault="00D471B5">
          <w:pPr>
            <w:rPr>
              <w:b/>
              <w:bCs/>
              <w:snapToGrid w:val="0"/>
            </w:rPr>
          </w:pPr>
          <w:proofErr w:type="spellStart"/>
          <w:r>
            <w:rPr>
              <w:b/>
              <w:bCs/>
              <w:snapToGrid w:val="0"/>
            </w:rPr>
            <w:t>PSW</w:t>
          </w:r>
          <w:proofErr w:type="spellEnd"/>
          <w:r>
            <w:rPr>
              <w:b/>
              <w:bCs/>
              <w:snapToGrid w:val="0"/>
            </w:rPr>
            <w:t xml:space="preserve"> Practicum I</w:t>
          </w:r>
        </w:p>
      </w:tc>
      <w:tc>
        <w:tcPr>
          <w:tcW w:w="1134" w:type="dxa"/>
        </w:tcPr>
        <w:p w:rsidR="00D471B5" w:rsidRDefault="00D471B5">
          <w:pPr>
            <w:pStyle w:val="Header"/>
            <w:jc w:val="center"/>
            <w:rPr>
              <w:b/>
              <w:bCs/>
              <w:snapToGrid w:val="0"/>
            </w:rPr>
          </w:pPr>
        </w:p>
      </w:tc>
      <w:tc>
        <w:tcPr>
          <w:tcW w:w="3928" w:type="dxa"/>
        </w:tcPr>
        <w:p w:rsidR="00D471B5" w:rsidRDefault="00D471B5">
          <w:pPr>
            <w:pStyle w:val="Header"/>
            <w:jc w:val="right"/>
            <w:rPr>
              <w:b/>
              <w:bCs/>
              <w:snapToGrid w:val="0"/>
            </w:rPr>
          </w:pPr>
          <w:r>
            <w:rPr>
              <w:b/>
              <w:bCs/>
              <w:snapToGrid w:val="0"/>
            </w:rPr>
            <w:t>PSW123</w:t>
          </w:r>
        </w:p>
      </w:tc>
    </w:tr>
  </w:tbl>
  <w:p w:rsidR="00D471B5" w:rsidRDefault="00D471B5" w:rsidP="002302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7"/>
  </w:num>
  <w:num w:numId="4">
    <w:abstractNumId w:val="18"/>
  </w:num>
  <w:num w:numId="5">
    <w:abstractNumId w:val="26"/>
  </w:num>
  <w:num w:numId="6">
    <w:abstractNumId w:val="4"/>
  </w:num>
  <w:num w:numId="7">
    <w:abstractNumId w:val="1"/>
  </w:num>
  <w:num w:numId="8">
    <w:abstractNumId w:val="15"/>
  </w:num>
  <w:num w:numId="9">
    <w:abstractNumId w:val="20"/>
  </w:num>
  <w:num w:numId="10">
    <w:abstractNumId w:val="5"/>
  </w:num>
  <w:num w:numId="11">
    <w:abstractNumId w:val="13"/>
  </w:num>
  <w:num w:numId="12">
    <w:abstractNumId w:val="0"/>
  </w:num>
  <w:num w:numId="13">
    <w:abstractNumId w:val="2"/>
  </w:num>
  <w:num w:numId="14">
    <w:abstractNumId w:val="17"/>
  </w:num>
  <w:num w:numId="15">
    <w:abstractNumId w:val="10"/>
  </w:num>
  <w:num w:numId="16">
    <w:abstractNumId w:val="25"/>
  </w:num>
  <w:num w:numId="17">
    <w:abstractNumId w:val="22"/>
  </w:num>
  <w:num w:numId="18">
    <w:abstractNumId w:val="19"/>
  </w:num>
  <w:num w:numId="19">
    <w:abstractNumId w:val="3"/>
  </w:num>
  <w:num w:numId="20">
    <w:abstractNumId w:val="23"/>
  </w:num>
  <w:num w:numId="21">
    <w:abstractNumId w:val="11"/>
  </w:num>
  <w:num w:numId="22">
    <w:abstractNumId w:val="9"/>
  </w:num>
  <w:num w:numId="23">
    <w:abstractNumId w:val="21"/>
  </w:num>
  <w:num w:numId="24">
    <w:abstractNumId w:val="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3EA3"/>
    <w:rsid w:val="0001705D"/>
    <w:rsid w:val="00023AB2"/>
    <w:rsid w:val="00032D7B"/>
    <w:rsid w:val="000823B0"/>
    <w:rsid w:val="00084FC4"/>
    <w:rsid w:val="000B5068"/>
    <w:rsid w:val="000E2020"/>
    <w:rsid w:val="000F6142"/>
    <w:rsid w:val="00112493"/>
    <w:rsid w:val="00114616"/>
    <w:rsid w:val="00123A35"/>
    <w:rsid w:val="00136517"/>
    <w:rsid w:val="0015062C"/>
    <w:rsid w:val="001702B0"/>
    <w:rsid w:val="001711ED"/>
    <w:rsid w:val="00187525"/>
    <w:rsid w:val="00194DDA"/>
    <w:rsid w:val="00196277"/>
    <w:rsid w:val="001B3BEF"/>
    <w:rsid w:val="001C30B2"/>
    <w:rsid w:val="001D1BB4"/>
    <w:rsid w:val="001E7285"/>
    <w:rsid w:val="001E776F"/>
    <w:rsid w:val="00206228"/>
    <w:rsid w:val="00230262"/>
    <w:rsid w:val="002479F2"/>
    <w:rsid w:val="00254722"/>
    <w:rsid w:val="002863FD"/>
    <w:rsid w:val="002D233E"/>
    <w:rsid w:val="002D2C18"/>
    <w:rsid w:val="002D443A"/>
    <w:rsid w:val="002E3A36"/>
    <w:rsid w:val="00311AB0"/>
    <w:rsid w:val="00325154"/>
    <w:rsid w:val="003312B6"/>
    <w:rsid w:val="00345421"/>
    <w:rsid w:val="00363E4F"/>
    <w:rsid w:val="00365855"/>
    <w:rsid w:val="003805AA"/>
    <w:rsid w:val="00391528"/>
    <w:rsid w:val="003C3E0D"/>
    <w:rsid w:val="003D1369"/>
    <w:rsid w:val="004044EC"/>
    <w:rsid w:val="00407B86"/>
    <w:rsid w:val="00415175"/>
    <w:rsid w:val="004631AE"/>
    <w:rsid w:val="00474AAC"/>
    <w:rsid w:val="00490F2C"/>
    <w:rsid w:val="004C6423"/>
    <w:rsid w:val="004D7D7A"/>
    <w:rsid w:val="004F061D"/>
    <w:rsid w:val="00540E29"/>
    <w:rsid w:val="005522C7"/>
    <w:rsid w:val="00563A29"/>
    <w:rsid w:val="00583A40"/>
    <w:rsid w:val="005A660B"/>
    <w:rsid w:val="005B5771"/>
    <w:rsid w:val="005F548F"/>
    <w:rsid w:val="006126B4"/>
    <w:rsid w:val="00617B56"/>
    <w:rsid w:val="00623EEE"/>
    <w:rsid w:val="0063746B"/>
    <w:rsid w:val="0063778F"/>
    <w:rsid w:val="006451AB"/>
    <w:rsid w:val="00645C65"/>
    <w:rsid w:val="00657125"/>
    <w:rsid w:val="006728D9"/>
    <w:rsid w:val="00681566"/>
    <w:rsid w:val="006B5046"/>
    <w:rsid w:val="006B7B4A"/>
    <w:rsid w:val="006D6B1C"/>
    <w:rsid w:val="006F0EBF"/>
    <w:rsid w:val="006F3452"/>
    <w:rsid w:val="0072793B"/>
    <w:rsid w:val="00733501"/>
    <w:rsid w:val="00763ADC"/>
    <w:rsid w:val="00785887"/>
    <w:rsid w:val="00795E26"/>
    <w:rsid w:val="007A4E1B"/>
    <w:rsid w:val="007B0973"/>
    <w:rsid w:val="007B59C2"/>
    <w:rsid w:val="007D0B9F"/>
    <w:rsid w:val="007D187C"/>
    <w:rsid w:val="007E1EF1"/>
    <w:rsid w:val="007E6025"/>
    <w:rsid w:val="007E6E1E"/>
    <w:rsid w:val="008508C7"/>
    <w:rsid w:val="008541B4"/>
    <w:rsid w:val="008612A4"/>
    <w:rsid w:val="008A01BC"/>
    <w:rsid w:val="008A22ED"/>
    <w:rsid w:val="008B7D53"/>
    <w:rsid w:val="008E70C4"/>
    <w:rsid w:val="008F3787"/>
    <w:rsid w:val="00976EB5"/>
    <w:rsid w:val="00987289"/>
    <w:rsid w:val="0099075F"/>
    <w:rsid w:val="00991AD4"/>
    <w:rsid w:val="00992834"/>
    <w:rsid w:val="00992B56"/>
    <w:rsid w:val="009A1605"/>
    <w:rsid w:val="009C2A7D"/>
    <w:rsid w:val="009C33F6"/>
    <w:rsid w:val="009F3C7D"/>
    <w:rsid w:val="00A05D69"/>
    <w:rsid w:val="00A12AEF"/>
    <w:rsid w:val="00A63EBD"/>
    <w:rsid w:val="00A65235"/>
    <w:rsid w:val="00A77832"/>
    <w:rsid w:val="00A83EA3"/>
    <w:rsid w:val="00AB09F5"/>
    <w:rsid w:val="00AD44F8"/>
    <w:rsid w:val="00AE3388"/>
    <w:rsid w:val="00B25543"/>
    <w:rsid w:val="00B42A09"/>
    <w:rsid w:val="00B464C4"/>
    <w:rsid w:val="00B65BFA"/>
    <w:rsid w:val="00B70F0D"/>
    <w:rsid w:val="00B722F1"/>
    <w:rsid w:val="00B9069A"/>
    <w:rsid w:val="00B96F8B"/>
    <w:rsid w:val="00BA003A"/>
    <w:rsid w:val="00BA1E54"/>
    <w:rsid w:val="00BC22E7"/>
    <w:rsid w:val="00BC4718"/>
    <w:rsid w:val="00BC472F"/>
    <w:rsid w:val="00BC5773"/>
    <w:rsid w:val="00BD4B5C"/>
    <w:rsid w:val="00BE34FC"/>
    <w:rsid w:val="00BF34DF"/>
    <w:rsid w:val="00C002B3"/>
    <w:rsid w:val="00C00D8D"/>
    <w:rsid w:val="00C075F7"/>
    <w:rsid w:val="00C1535F"/>
    <w:rsid w:val="00C358C2"/>
    <w:rsid w:val="00C569FB"/>
    <w:rsid w:val="00C9020C"/>
    <w:rsid w:val="00CA533C"/>
    <w:rsid w:val="00CB07F6"/>
    <w:rsid w:val="00CD4DFC"/>
    <w:rsid w:val="00CE0E03"/>
    <w:rsid w:val="00D0593A"/>
    <w:rsid w:val="00D419F4"/>
    <w:rsid w:val="00D45389"/>
    <w:rsid w:val="00D46AF7"/>
    <w:rsid w:val="00D471B5"/>
    <w:rsid w:val="00D505AF"/>
    <w:rsid w:val="00D82F28"/>
    <w:rsid w:val="00D840F6"/>
    <w:rsid w:val="00D93A61"/>
    <w:rsid w:val="00D96388"/>
    <w:rsid w:val="00DA23D1"/>
    <w:rsid w:val="00DA7E74"/>
    <w:rsid w:val="00DF5A7E"/>
    <w:rsid w:val="00DF7DAC"/>
    <w:rsid w:val="00E32BCB"/>
    <w:rsid w:val="00E73ED2"/>
    <w:rsid w:val="00E8209B"/>
    <w:rsid w:val="00E860EE"/>
    <w:rsid w:val="00E93B35"/>
    <w:rsid w:val="00EB0C88"/>
    <w:rsid w:val="00EB0D4D"/>
    <w:rsid w:val="00EC1929"/>
    <w:rsid w:val="00EE0558"/>
    <w:rsid w:val="00EF1600"/>
    <w:rsid w:val="00F129D8"/>
    <w:rsid w:val="00FB4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CF5A1-72D3-4B00-A2DC-44167C196A08}"/>
</file>

<file path=customXml/itemProps2.xml><?xml version="1.0" encoding="utf-8"?>
<ds:datastoreItem xmlns:ds="http://schemas.openxmlformats.org/officeDocument/2006/customXml" ds:itemID="{C97E391C-EB17-4F67-8DC4-E62DFFDF85F1}"/>
</file>

<file path=customXml/itemProps3.xml><?xml version="1.0" encoding="utf-8"?>
<ds:datastoreItem xmlns:ds="http://schemas.openxmlformats.org/officeDocument/2006/customXml" ds:itemID="{48FB5D05-AD10-495A-BEDC-E714922E80DA}"/>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27</TotalTime>
  <Pages>9</Pages>
  <Words>2351</Words>
  <Characters>14396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16714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8</cp:revision>
  <cp:lastPrinted>2013-12-20T15:11:00Z</cp:lastPrinted>
  <dcterms:created xsi:type="dcterms:W3CDTF">2013-12-12T17:42:00Z</dcterms:created>
  <dcterms:modified xsi:type="dcterms:W3CDTF">2013-12-20T15:11:00Z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5197600</vt:r8>
  </property>
</Properties>
</file>